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6EC3" w14:textId="4E85A9CE" w:rsidR="00A344F2" w:rsidRPr="000C1B72" w:rsidRDefault="00A344F2" w:rsidP="00A344F2">
      <w:pPr>
        <w:pStyle w:val="Legenda"/>
        <w:spacing w:after="0" w:line="360" w:lineRule="auto"/>
        <w:jc w:val="right"/>
        <w:rPr>
          <w:rFonts w:eastAsia="Lucida Sans Unicode" w:cs="Times New Roman"/>
          <w:b/>
          <w:i w:val="0"/>
          <w:sz w:val="18"/>
          <w:szCs w:val="18"/>
          <w:lang w:eastAsia="pl-PL"/>
        </w:rPr>
      </w:pP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</w:t>
      </w:r>
      <w:r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Załącznik nr </w:t>
      </w:r>
      <w:r w:rsidR="00757ACF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9 </w:t>
      </w: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>do SWZ</w:t>
      </w:r>
    </w:p>
    <w:p w14:paraId="61B9E16A" w14:textId="77777777" w:rsidR="00A344F2" w:rsidRPr="000C1B72" w:rsidRDefault="00A344F2" w:rsidP="00A344F2">
      <w:pPr>
        <w:shd w:val="clear" w:color="auto" w:fill="FFFFFF"/>
        <w:spacing w:after="60" w:line="288" w:lineRule="auto"/>
        <w:jc w:val="both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WYKONAWCA: </w:t>
      </w:r>
      <w:r w:rsidRPr="000C1B72">
        <w:rPr>
          <w:rFonts w:eastAsia="Calibri"/>
          <w:sz w:val="22"/>
          <w:szCs w:val="22"/>
        </w:rPr>
        <w:t>……………………………………………………………</w:t>
      </w:r>
    </w:p>
    <w:p w14:paraId="330990A7" w14:textId="77777777" w:rsidR="00A344F2" w:rsidRPr="000C1B72" w:rsidRDefault="00A344F2" w:rsidP="00A344F2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10FF14C9" w14:textId="77777777" w:rsidR="00A344F2" w:rsidRPr="000C1B72" w:rsidRDefault="00A344F2" w:rsidP="00A344F2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24CD2CC0" w14:textId="77777777" w:rsidR="00A344F2" w:rsidRPr="000C1B72" w:rsidRDefault="00A344F2" w:rsidP="00A344F2">
      <w:pPr>
        <w:spacing w:after="60" w:line="288" w:lineRule="auto"/>
        <w:ind w:left="1701"/>
        <w:rPr>
          <w:rFonts w:eastAsia="Calibri"/>
          <w:sz w:val="22"/>
          <w:szCs w:val="22"/>
          <w:u w:val="single"/>
          <w:lang w:eastAsia="en-US"/>
        </w:rPr>
      </w:pPr>
      <w:r w:rsidRPr="000C1B72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6E3A9165" w14:textId="77777777" w:rsidR="00A344F2" w:rsidRPr="000C1B72" w:rsidRDefault="00A344F2" w:rsidP="00A344F2">
      <w:pPr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  <w:r w:rsidRPr="000C1B72">
        <w:rPr>
          <w:rFonts w:eastAsia="Calibri"/>
          <w:sz w:val="22"/>
          <w:szCs w:val="22"/>
          <w:lang w:eastAsia="en-US"/>
        </w:rPr>
        <w:tab/>
      </w:r>
    </w:p>
    <w:p w14:paraId="57E8D31D" w14:textId="77777777" w:rsidR="00A344F2" w:rsidRPr="000C1B72" w:rsidRDefault="00A344F2" w:rsidP="00A344F2">
      <w:pPr>
        <w:spacing w:after="60" w:line="288" w:lineRule="auto"/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i/>
          <w:sz w:val="22"/>
          <w:szCs w:val="22"/>
          <w:lang w:eastAsia="en-US"/>
        </w:rPr>
        <w:t>(imię, nazwisko, stanowisko/podstawa do  reprezentacji)</w:t>
      </w:r>
    </w:p>
    <w:p w14:paraId="19F7F074" w14:textId="77777777" w:rsidR="00A344F2" w:rsidRPr="000C1B72" w:rsidRDefault="00A344F2" w:rsidP="00A344F2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70417F92" w14:textId="77777777" w:rsidR="00A344F2" w:rsidRPr="00453809" w:rsidRDefault="00A344F2" w:rsidP="00757ACF">
      <w:pPr>
        <w:spacing w:after="60" w:line="288" w:lineRule="auto"/>
        <w:ind w:right="113"/>
        <w:rPr>
          <w:rFonts w:eastAsia="Calibri"/>
          <w:sz w:val="22"/>
          <w:szCs w:val="22"/>
          <w:lang w:eastAsia="en-US"/>
        </w:rPr>
      </w:pPr>
    </w:p>
    <w:p w14:paraId="34FB3183" w14:textId="77777777" w:rsidR="00757ACF" w:rsidRPr="00D23DF8" w:rsidRDefault="00757ACF" w:rsidP="00D23DF8">
      <w:pPr>
        <w:spacing w:before="120" w:line="276" w:lineRule="auto"/>
        <w:jc w:val="center"/>
        <w:rPr>
          <w:b/>
          <w:bCs/>
          <w:sz w:val="22"/>
          <w:szCs w:val="22"/>
        </w:rPr>
      </w:pPr>
      <w:r w:rsidRPr="00CD21AA">
        <w:rPr>
          <w:b/>
          <w:bCs/>
          <w:sz w:val="22"/>
          <w:szCs w:val="22"/>
        </w:rPr>
        <w:t xml:space="preserve">OŚWIADCZENIE </w:t>
      </w:r>
      <w:r w:rsidRPr="00CD21AA">
        <w:rPr>
          <w:b/>
          <w:bCs/>
          <w:sz w:val="22"/>
          <w:szCs w:val="22"/>
        </w:rPr>
        <w:br/>
        <w:t xml:space="preserve">O </w:t>
      </w:r>
      <w:r w:rsidRPr="00D23DF8">
        <w:rPr>
          <w:b/>
          <w:bCs/>
          <w:sz w:val="22"/>
          <w:szCs w:val="22"/>
        </w:rPr>
        <w:t>AKTUALNOŚCI INFORMACJI ZAWARTYCH W OŚWIADCZENIU, O KTÓRYM MOWA W ART. 125 UST. 1 PZP W ZAKRESIE PODSTAW WYKLUCZENIA Z POSTĘPOWANIA</w:t>
      </w:r>
    </w:p>
    <w:p w14:paraId="23A74EBA" w14:textId="77777777" w:rsidR="00757ACF" w:rsidRPr="00D23DF8" w:rsidRDefault="00757ACF" w:rsidP="00D23DF8">
      <w:pPr>
        <w:spacing w:before="120" w:line="276" w:lineRule="auto"/>
        <w:jc w:val="center"/>
        <w:rPr>
          <w:b/>
          <w:bCs/>
          <w:sz w:val="22"/>
          <w:szCs w:val="22"/>
        </w:rPr>
      </w:pPr>
    </w:p>
    <w:p w14:paraId="4B915D7F" w14:textId="116778A5" w:rsidR="00757ACF" w:rsidRPr="00D23DF8" w:rsidRDefault="00757ACF" w:rsidP="00D23DF8">
      <w:pPr>
        <w:pStyle w:val="Standard"/>
        <w:widowControl w:val="0"/>
        <w:spacing w:after="0"/>
        <w:jc w:val="both"/>
        <w:rPr>
          <w:rFonts w:ascii="Times New Roman" w:hAnsi="Times New Roman" w:cs="Times New Roman"/>
        </w:rPr>
      </w:pPr>
      <w:r w:rsidRPr="00D23DF8">
        <w:rPr>
          <w:rFonts w:ascii="Times New Roman" w:hAnsi="Times New Roman" w:cs="Times New Roman"/>
          <w:bCs/>
        </w:rPr>
        <w:t xml:space="preserve">W związku ze złożeniem oferty, w postępowaniu o udzielenie zamówienia publicznego prowadzonym w trybie podstawowym bez negocjacji na: </w:t>
      </w:r>
      <w:bookmarkStart w:id="0" w:name="_Hlk229383849"/>
      <w:r w:rsidRPr="00D23DF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„Organizacja i prowadzenie w sezonie letnim strzeżonego przez ratowników wodnych kąpieliska  na terenie Parku im. Józefa </w:t>
      </w:r>
      <w:proofErr w:type="spellStart"/>
      <w:r w:rsidRPr="00D23DF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Trendla</w:t>
      </w:r>
      <w:proofErr w:type="spellEnd"/>
      <w:r w:rsidRPr="00D23DF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przy ul. Arciszewskiego w Słupsku w 2026 roku”.</w:t>
      </w:r>
      <w:bookmarkEnd w:id="0"/>
    </w:p>
    <w:p w14:paraId="22BCBEFC" w14:textId="77777777" w:rsidR="00757ACF" w:rsidRPr="00D23DF8" w:rsidRDefault="00757ACF" w:rsidP="00D23DF8">
      <w:pPr>
        <w:spacing w:before="120" w:line="276" w:lineRule="auto"/>
        <w:jc w:val="both"/>
        <w:rPr>
          <w:bCs/>
          <w:sz w:val="22"/>
          <w:szCs w:val="22"/>
        </w:rPr>
      </w:pPr>
      <w:r w:rsidRPr="00D23DF8">
        <w:rPr>
          <w:bCs/>
          <w:sz w:val="22"/>
          <w:szCs w:val="22"/>
        </w:rPr>
        <w:t xml:space="preserve">oświadczam, że informacje zawarte w  oświadczeniu, o którym mowa w art. 125 ust. 1  ustawy  z dnia 11 września 2019 r. – Prawo zamówień publicznych (tekst jedn.: Dz. U. z 2024 r. poz. 1320 z </w:t>
      </w:r>
      <w:proofErr w:type="spellStart"/>
      <w:r w:rsidRPr="00D23DF8">
        <w:rPr>
          <w:bCs/>
          <w:sz w:val="22"/>
          <w:szCs w:val="22"/>
        </w:rPr>
        <w:t>późn</w:t>
      </w:r>
      <w:proofErr w:type="spellEnd"/>
      <w:r w:rsidRPr="00D23DF8">
        <w:rPr>
          <w:bCs/>
          <w:sz w:val="22"/>
          <w:szCs w:val="22"/>
        </w:rPr>
        <w:t>. zm. - „PZP”) przedłożonym wraz z ofertą przez Wykonawcę, są aktualne w zakresie podstaw wykluczenia z postępowania wskazanych przez Zamawiającego, o których mowa w:</w:t>
      </w:r>
    </w:p>
    <w:p w14:paraId="3DF787F6" w14:textId="77777777" w:rsidR="00757ACF" w:rsidRPr="00D23DF8" w:rsidRDefault="00757ACF" w:rsidP="00D23DF8">
      <w:pPr>
        <w:spacing w:before="120" w:line="276" w:lineRule="auto"/>
        <w:ind w:left="700" w:hanging="700"/>
        <w:jc w:val="both"/>
        <w:rPr>
          <w:bCs/>
          <w:sz w:val="22"/>
          <w:szCs w:val="22"/>
        </w:rPr>
      </w:pPr>
      <w:r w:rsidRPr="00D23DF8">
        <w:rPr>
          <w:bCs/>
          <w:sz w:val="22"/>
          <w:szCs w:val="22"/>
        </w:rPr>
        <w:t>-</w:t>
      </w:r>
      <w:r w:rsidRPr="00D23DF8">
        <w:rPr>
          <w:bCs/>
          <w:sz w:val="22"/>
          <w:szCs w:val="22"/>
        </w:rPr>
        <w:tab/>
        <w:t>art. 108 ust. 1 pkt 3 PZP,</w:t>
      </w:r>
    </w:p>
    <w:p w14:paraId="5C27CDF8" w14:textId="77777777" w:rsidR="00757ACF" w:rsidRPr="00D23DF8" w:rsidRDefault="00757ACF" w:rsidP="00D23DF8">
      <w:pPr>
        <w:spacing w:before="120" w:line="276" w:lineRule="auto"/>
        <w:ind w:left="700" w:hanging="700"/>
        <w:jc w:val="both"/>
        <w:rPr>
          <w:sz w:val="22"/>
          <w:szCs w:val="22"/>
        </w:rPr>
      </w:pPr>
      <w:r w:rsidRPr="00D23DF8">
        <w:rPr>
          <w:bCs/>
          <w:sz w:val="22"/>
          <w:szCs w:val="22"/>
        </w:rPr>
        <w:t>-</w:t>
      </w:r>
      <w:r w:rsidRPr="00D23DF8">
        <w:rPr>
          <w:bCs/>
          <w:sz w:val="22"/>
          <w:szCs w:val="22"/>
        </w:rPr>
        <w:tab/>
      </w:r>
      <w:r w:rsidRPr="00D23DF8">
        <w:rPr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7E15889E" w14:textId="77777777" w:rsidR="00757ACF" w:rsidRPr="00D23DF8" w:rsidRDefault="00757ACF" w:rsidP="00D23DF8">
      <w:pPr>
        <w:spacing w:before="120" w:line="276" w:lineRule="auto"/>
        <w:ind w:left="700" w:hanging="700"/>
        <w:jc w:val="both"/>
        <w:rPr>
          <w:sz w:val="22"/>
          <w:szCs w:val="22"/>
        </w:rPr>
      </w:pPr>
      <w:r w:rsidRPr="00D23DF8">
        <w:rPr>
          <w:sz w:val="22"/>
          <w:szCs w:val="22"/>
        </w:rPr>
        <w:t>-</w:t>
      </w:r>
      <w:r w:rsidRPr="00D23DF8">
        <w:rPr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1B271A53" w14:textId="77777777" w:rsidR="00757ACF" w:rsidRPr="00D23DF8" w:rsidRDefault="00757ACF" w:rsidP="00D23DF8">
      <w:pPr>
        <w:spacing w:before="120" w:line="276" w:lineRule="auto"/>
        <w:ind w:left="700" w:hanging="700"/>
        <w:jc w:val="both"/>
        <w:rPr>
          <w:sz w:val="22"/>
          <w:szCs w:val="22"/>
        </w:rPr>
      </w:pPr>
      <w:r w:rsidRPr="00D23DF8">
        <w:rPr>
          <w:sz w:val="22"/>
          <w:szCs w:val="22"/>
        </w:rPr>
        <w:t>-</w:t>
      </w:r>
      <w:r w:rsidRPr="00D23DF8">
        <w:rPr>
          <w:sz w:val="22"/>
          <w:szCs w:val="22"/>
        </w:rPr>
        <w:tab/>
        <w:t>art. 108 ust. 1 pkt 6 PZP,</w:t>
      </w:r>
    </w:p>
    <w:p w14:paraId="45B703A4" w14:textId="5241E1B6" w:rsidR="00757ACF" w:rsidRPr="00D23DF8" w:rsidRDefault="00757ACF" w:rsidP="00D23DF8">
      <w:pPr>
        <w:spacing w:before="120" w:line="276" w:lineRule="auto"/>
        <w:ind w:left="700" w:hanging="700"/>
        <w:jc w:val="both"/>
        <w:rPr>
          <w:sz w:val="22"/>
          <w:szCs w:val="22"/>
        </w:rPr>
      </w:pPr>
      <w:r w:rsidRPr="00D23DF8">
        <w:rPr>
          <w:sz w:val="22"/>
          <w:szCs w:val="22"/>
        </w:rPr>
        <w:t>-</w:t>
      </w:r>
      <w:r w:rsidRPr="00D23DF8">
        <w:rPr>
          <w:sz w:val="22"/>
          <w:szCs w:val="22"/>
        </w:rPr>
        <w:tab/>
        <w:t xml:space="preserve">art. 109 ust. 1 pkt 1 PZP, odnośnie do naruszenia obowiązków dotyczących płatności podatków i opłat lokalnych, o których mowa w ustawie z dnia 12 stycznia 1991 r. o podatkach i opłatach lokalnych (tekst jedn.: Dz. U. z 2025 r. poz. 707), </w:t>
      </w:r>
    </w:p>
    <w:p w14:paraId="1D5B8814" w14:textId="447CF070" w:rsidR="00757ACF" w:rsidRPr="00D23DF8" w:rsidRDefault="00757ACF" w:rsidP="00D23DF8">
      <w:pPr>
        <w:spacing w:before="120" w:line="276" w:lineRule="auto"/>
        <w:ind w:left="700" w:hanging="700"/>
        <w:jc w:val="both"/>
        <w:rPr>
          <w:sz w:val="22"/>
          <w:szCs w:val="22"/>
        </w:rPr>
      </w:pPr>
      <w:r w:rsidRPr="00D23DF8">
        <w:rPr>
          <w:sz w:val="22"/>
          <w:szCs w:val="22"/>
        </w:rPr>
        <w:t>-</w:t>
      </w:r>
      <w:r w:rsidRPr="00D23DF8">
        <w:rPr>
          <w:sz w:val="22"/>
          <w:szCs w:val="22"/>
        </w:rPr>
        <w:tab/>
        <w:t>art. 109 ust. 1 pkt 3 PZP, dotyczących ukarania za wykroczenie, za które wymierzono karę ograniczenia wolności lub karę grzywny,</w:t>
      </w:r>
    </w:p>
    <w:p w14:paraId="0820D30E" w14:textId="0B72849F" w:rsidR="00757ACF" w:rsidRPr="00D23DF8" w:rsidRDefault="00757ACF" w:rsidP="00D23DF8">
      <w:pPr>
        <w:spacing w:before="120" w:line="276" w:lineRule="auto"/>
        <w:ind w:left="700" w:hanging="700"/>
        <w:jc w:val="both"/>
        <w:rPr>
          <w:sz w:val="22"/>
          <w:szCs w:val="22"/>
        </w:rPr>
      </w:pPr>
      <w:r w:rsidRPr="00D23DF8">
        <w:rPr>
          <w:sz w:val="22"/>
          <w:szCs w:val="22"/>
        </w:rPr>
        <w:t>-</w:t>
      </w:r>
      <w:r w:rsidRPr="00D23DF8">
        <w:rPr>
          <w:sz w:val="22"/>
          <w:szCs w:val="22"/>
        </w:rPr>
        <w:tab/>
        <w:t xml:space="preserve">art. 109 ust. 1 pkt 4 PZP, dotyczących likwidacji, ogłoszenia upadłości, </w:t>
      </w:r>
    </w:p>
    <w:p w14:paraId="5B80326B" w14:textId="77777777" w:rsidR="00757ACF" w:rsidRPr="00D23DF8" w:rsidRDefault="00757ACF" w:rsidP="00D23DF8">
      <w:pPr>
        <w:spacing w:before="120" w:line="276" w:lineRule="auto"/>
        <w:ind w:left="700" w:hanging="700"/>
        <w:jc w:val="both"/>
        <w:rPr>
          <w:sz w:val="22"/>
          <w:szCs w:val="22"/>
        </w:rPr>
      </w:pPr>
      <w:r w:rsidRPr="00D23DF8">
        <w:rPr>
          <w:sz w:val="22"/>
          <w:szCs w:val="22"/>
        </w:rPr>
        <w:t>-</w:t>
      </w:r>
      <w:r w:rsidRPr="00D23DF8">
        <w:rPr>
          <w:sz w:val="22"/>
          <w:szCs w:val="22"/>
        </w:rPr>
        <w:tab/>
        <w:t xml:space="preserve"> art. 109 ust. 1 pkt 5 i 7-10 PZP.</w:t>
      </w:r>
    </w:p>
    <w:p w14:paraId="6D10BB44" w14:textId="77777777" w:rsidR="00A344F2" w:rsidRPr="00D23DF8" w:rsidRDefault="00A344F2" w:rsidP="00D23DF8">
      <w:pPr>
        <w:spacing w:after="60" w:line="276" w:lineRule="auto"/>
        <w:jc w:val="both"/>
        <w:rPr>
          <w:bCs/>
          <w:color w:val="000000"/>
          <w:sz w:val="22"/>
          <w:szCs w:val="22"/>
          <w:lang w:eastAsia="ar-SA"/>
        </w:rPr>
      </w:pPr>
    </w:p>
    <w:p w14:paraId="35ED13EB" w14:textId="77777777" w:rsidR="00A344F2" w:rsidRPr="00D23DF8" w:rsidRDefault="00A344F2" w:rsidP="00D23DF8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6321EDB8" w14:textId="77777777" w:rsidR="00A344F2" w:rsidRPr="00D23DF8" w:rsidRDefault="00A344F2" w:rsidP="00D23DF8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27A99365" w14:textId="77777777" w:rsidR="00A344F2" w:rsidRPr="00D23DF8" w:rsidRDefault="00A344F2" w:rsidP="00D23DF8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23DF8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D23DF8">
        <w:rPr>
          <w:rFonts w:eastAsia="Calibri"/>
          <w:i/>
          <w:sz w:val="22"/>
          <w:szCs w:val="22"/>
          <w:lang w:eastAsia="en-US"/>
        </w:rPr>
        <w:t xml:space="preserve">(miejscowość), </w:t>
      </w:r>
      <w:r w:rsidRPr="00D23DF8">
        <w:rPr>
          <w:rFonts w:eastAsia="Calibri"/>
          <w:sz w:val="22"/>
          <w:szCs w:val="22"/>
          <w:lang w:eastAsia="en-US"/>
        </w:rPr>
        <w:t xml:space="preserve">dnia ………….. r.                    </w:t>
      </w:r>
    </w:p>
    <w:p w14:paraId="68DDD018" w14:textId="34DC4205" w:rsidR="00A344F2" w:rsidRDefault="00A344F2" w:rsidP="00D23DF8">
      <w:pPr>
        <w:widowControl w:val="0"/>
        <w:tabs>
          <w:tab w:val="left" w:pos="0"/>
        </w:tabs>
        <w:spacing w:after="60" w:line="276" w:lineRule="auto"/>
        <w:jc w:val="both"/>
        <w:rPr>
          <w:b/>
          <w:bCs/>
          <w:color w:val="000000"/>
          <w:sz w:val="22"/>
          <w:szCs w:val="22"/>
        </w:rPr>
      </w:pPr>
    </w:p>
    <w:p w14:paraId="00DD8220" w14:textId="77777777" w:rsidR="00D23DF8" w:rsidRPr="00D23DF8" w:rsidRDefault="00D23DF8" w:rsidP="00D23DF8">
      <w:pPr>
        <w:widowControl w:val="0"/>
        <w:tabs>
          <w:tab w:val="left" w:pos="0"/>
        </w:tabs>
        <w:spacing w:after="60" w:line="276" w:lineRule="auto"/>
        <w:jc w:val="both"/>
        <w:rPr>
          <w:b/>
          <w:bCs/>
          <w:color w:val="000000"/>
          <w:sz w:val="22"/>
          <w:szCs w:val="22"/>
        </w:rPr>
      </w:pPr>
    </w:p>
    <w:p w14:paraId="20850FE6" w14:textId="77777777" w:rsidR="00A344F2" w:rsidRPr="00D23DF8" w:rsidRDefault="00A344F2" w:rsidP="00D23DF8">
      <w:pPr>
        <w:spacing w:after="60" w:line="276" w:lineRule="auto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D23DF8">
        <w:rPr>
          <w:rFonts w:eastAsia="Calibri"/>
          <w:b/>
          <w:color w:val="000000"/>
          <w:sz w:val="22"/>
          <w:szCs w:val="22"/>
          <w:lang w:eastAsia="en-US"/>
        </w:rPr>
        <w:lastRenderedPageBreak/>
        <w:t>UWAGA:</w:t>
      </w:r>
    </w:p>
    <w:p w14:paraId="2BBFA29A" w14:textId="77777777" w:rsidR="00A344F2" w:rsidRPr="00D23DF8" w:rsidRDefault="00A344F2" w:rsidP="00D23DF8">
      <w:pPr>
        <w:widowControl w:val="0"/>
        <w:numPr>
          <w:ilvl w:val="0"/>
          <w:numId w:val="10"/>
        </w:numPr>
        <w:tabs>
          <w:tab w:val="left" w:pos="0"/>
        </w:tabs>
        <w:suppressAutoHyphens/>
        <w:spacing w:after="60" w:line="276" w:lineRule="auto"/>
        <w:ind w:left="284" w:hanging="284"/>
        <w:jc w:val="both"/>
        <w:rPr>
          <w:b/>
          <w:color w:val="000000"/>
          <w:sz w:val="22"/>
          <w:szCs w:val="22"/>
        </w:rPr>
      </w:pPr>
      <w:r w:rsidRPr="00D23DF8">
        <w:rPr>
          <w:bCs/>
          <w:color w:val="000000"/>
          <w:sz w:val="22"/>
          <w:szCs w:val="22"/>
        </w:rPr>
        <w:t xml:space="preserve">Oświadczenie składa się w </w:t>
      </w:r>
      <w:r w:rsidRPr="00D23DF8">
        <w:rPr>
          <w:b/>
          <w:bCs/>
          <w:color w:val="000000"/>
          <w:sz w:val="22"/>
          <w:szCs w:val="22"/>
        </w:rPr>
        <w:t xml:space="preserve">formie elektronicznej opatrzonej kwalifikowanym podpisem elektronicznym lub w postaci elektronicznej opatrzonej podpisem zaufanym lub podpisem osobistym (e-dowód). </w:t>
      </w:r>
    </w:p>
    <w:p w14:paraId="71CDC2B0" w14:textId="77777777" w:rsidR="00A344F2" w:rsidRPr="00D23DF8" w:rsidRDefault="00A344F2" w:rsidP="00D23DF8">
      <w:pPr>
        <w:numPr>
          <w:ilvl w:val="0"/>
          <w:numId w:val="10"/>
        </w:numPr>
        <w:spacing w:after="60" w:line="276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D23DF8">
        <w:rPr>
          <w:rFonts w:eastAsia="Calibri"/>
          <w:color w:val="000000"/>
          <w:sz w:val="22"/>
          <w:szCs w:val="22"/>
          <w:lang w:eastAsia="en-US"/>
        </w:rPr>
        <w:t>W przypadku wykonawców wspólnie ubiegających się o udzielenie zamówienia wymóg złożenia niniejszego oświadczenia dotyczy każdego z wykonawców.</w:t>
      </w:r>
    </w:p>
    <w:p w14:paraId="7DB2C47B" w14:textId="77777777" w:rsidR="00A344F2" w:rsidRPr="00827968" w:rsidRDefault="00A344F2" w:rsidP="00A344F2">
      <w:pPr>
        <w:widowControl w:val="0"/>
        <w:tabs>
          <w:tab w:val="left" w:pos="0"/>
        </w:tabs>
        <w:spacing w:after="60" w:line="288" w:lineRule="auto"/>
        <w:jc w:val="both"/>
        <w:rPr>
          <w:b/>
          <w:color w:val="000000"/>
          <w:sz w:val="22"/>
          <w:szCs w:val="22"/>
        </w:rPr>
      </w:pPr>
    </w:p>
    <w:p w14:paraId="4E28AE46" w14:textId="77777777" w:rsidR="00F31711" w:rsidRPr="00F42EEB" w:rsidRDefault="00F31711" w:rsidP="00F42EEB"/>
    <w:sectPr w:rsidR="00F31711" w:rsidRPr="00F42EEB" w:rsidSect="00482D29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0E871" w14:textId="77777777" w:rsidR="00B8575A" w:rsidRDefault="00B8575A" w:rsidP="00C346A5">
      <w:r>
        <w:separator/>
      </w:r>
    </w:p>
  </w:endnote>
  <w:endnote w:type="continuationSeparator" w:id="0">
    <w:p w14:paraId="32F83F83" w14:textId="77777777" w:rsidR="00B8575A" w:rsidRDefault="00B8575A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511C5721" w14:textId="77777777" w:rsidR="00C346A5" w:rsidRDefault="00DF58DB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A344F2">
          <w:rPr>
            <w:noProof/>
            <w:sz w:val="20"/>
            <w:szCs w:val="20"/>
          </w:rPr>
          <w:t>1</w:t>
        </w:r>
        <w:r w:rsidRPr="00C346A5">
          <w:rPr>
            <w:sz w:val="20"/>
            <w:szCs w:val="20"/>
          </w:rPr>
          <w:fldChar w:fldCharType="end"/>
        </w:r>
      </w:p>
    </w:sdtContent>
  </w:sdt>
  <w:p w14:paraId="47475FDC" w14:textId="36D7A399" w:rsidR="00C346A5" w:rsidRDefault="00C346A5" w:rsidP="000A3D8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DA982" w14:textId="77777777" w:rsidR="00B8575A" w:rsidRDefault="00B8575A" w:rsidP="00C346A5">
      <w:r>
        <w:separator/>
      </w:r>
    </w:p>
  </w:footnote>
  <w:footnote w:type="continuationSeparator" w:id="0">
    <w:p w14:paraId="73FD6E4B" w14:textId="77777777" w:rsidR="00B8575A" w:rsidRDefault="00B8575A" w:rsidP="00C34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68FD"/>
    <w:multiLevelType w:val="hybridMultilevel"/>
    <w:tmpl w:val="171A8BAA"/>
    <w:lvl w:ilvl="0" w:tplc="744AA5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5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B70D3"/>
    <w:multiLevelType w:val="hybridMultilevel"/>
    <w:tmpl w:val="2D5204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738E5"/>
    <w:multiLevelType w:val="hybridMultilevel"/>
    <w:tmpl w:val="CD1C4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F0F"/>
    <w:rsid w:val="00002BA7"/>
    <w:rsid w:val="000267C9"/>
    <w:rsid w:val="000353F0"/>
    <w:rsid w:val="00055CC4"/>
    <w:rsid w:val="00092BF8"/>
    <w:rsid w:val="000A3D87"/>
    <w:rsid w:val="000B3708"/>
    <w:rsid w:val="000C57DC"/>
    <w:rsid w:val="000C5E81"/>
    <w:rsid w:val="000E5D22"/>
    <w:rsid w:val="00115342"/>
    <w:rsid w:val="001416D9"/>
    <w:rsid w:val="00143EB8"/>
    <w:rsid w:val="00157BBB"/>
    <w:rsid w:val="0016270C"/>
    <w:rsid w:val="00186D25"/>
    <w:rsid w:val="001950C5"/>
    <w:rsid w:val="001A0087"/>
    <w:rsid w:val="001A069C"/>
    <w:rsid w:val="001E4C54"/>
    <w:rsid w:val="001E65C5"/>
    <w:rsid w:val="00202A08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79A7"/>
    <w:rsid w:val="003D7B38"/>
    <w:rsid w:val="0040717B"/>
    <w:rsid w:val="0041329D"/>
    <w:rsid w:val="0044270F"/>
    <w:rsid w:val="00442B35"/>
    <w:rsid w:val="004525FC"/>
    <w:rsid w:val="0046010E"/>
    <w:rsid w:val="00482D29"/>
    <w:rsid w:val="00491CD6"/>
    <w:rsid w:val="004C0EBD"/>
    <w:rsid w:val="004E69DA"/>
    <w:rsid w:val="00533E73"/>
    <w:rsid w:val="00592156"/>
    <w:rsid w:val="00595291"/>
    <w:rsid w:val="00596822"/>
    <w:rsid w:val="005D7A72"/>
    <w:rsid w:val="005E1F48"/>
    <w:rsid w:val="005E7B55"/>
    <w:rsid w:val="00601144"/>
    <w:rsid w:val="006157B2"/>
    <w:rsid w:val="00626DCC"/>
    <w:rsid w:val="00627EDB"/>
    <w:rsid w:val="00633F89"/>
    <w:rsid w:val="00667304"/>
    <w:rsid w:val="00674156"/>
    <w:rsid w:val="006775E1"/>
    <w:rsid w:val="006B3DB5"/>
    <w:rsid w:val="006B3F68"/>
    <w:rsid w:val="006B6B13"/>
    <w:rsid w:val="006D5AD7"/>
    <w:rsid w:val="007221B8"/>
    <w:rsid w:val="00746244"/>
    <w:rsid w:val="0075439C"/>
    <w:rsid w:val="00757ACF"/>
    <w:rsid w:val="00764604"/>
    <w:rsid w:val="00780529"/>
    <w:rsid w:val="007A41F3"/>
    <w:rsid w:val="007A7586"/>
    <w:rsid w:val="007B4BDD"/>
    <w:rsid w:val="007D4B0A"/>
    <w:rsid w:val="007D6183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91CB5"/>
    <w:rsid w:val="009C5424"/>
    <w:rsid w:val="009F5ADB"/>
    <w:rsid w:val="00A12C6B"/>
    <w:rsid w:val="00A214E7"/>
    <w:rsid w:val="00A228C3"/>
    <w:rsid w:val="00A344F2"/>
    <w:rsid w:val="00A35033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B14D48"/>
    <w:rsid w:val="00B250AD"/>
    <w:rsid w:val="00B375FA"/>
    <w:rsid w:val="00B42C13"/>
    <w:rsid w:val="00B437C6"/>
    <w:rsid w:val="00B45CDC"/>
    <w:rsid w:val="00B66A82"/>
    <w:rsid w:val="00B81A87"/>
    <w:rsid w:val="00B8575A"/>
    <w:rsid w:val="00B87D51"/>
    <w:rsid w:val="00B96D07"/>
    <w:rsid w:val="00BB0478"/>
    <w:rsid w:val="00BB3029"/>
    <w:rsid w:val="00BD4001"/>
    <w:rsid w:val="00BF7909"/>
    <w:rsid w:val="00C346A5"/>
    <w:rsid w:val="00C60063"/>
    <w:rsid w:val="00C73CA3"/>
    <w:rsid w:val="00C80379"/>
    <w:rsid w:val="00CA6E16"/>
    <w:rsid w:val="00CF0F0F"/>
    <w:rsid w:val="00D00913"/>
    <w:rsid w:val="00D1212D"/>
    <w:rsid w:val="00D13DB3"/>
    <w:rsid w:val="00D23DF8"/>
    <w:rsid w:val="00D46922"/>
    <w:rsid w:val="00D52391"/>
    <w:rsid w:val="00D945AB"/>
    <w:rsid w:val="00DA57C4"/>
    <w:rsid w:val="00DB1F97"/>
    <w:rsid w:val="00DD09B7"/>
    <w:rsid w:val="00DE069C"/>
    <w:rsid w:val="00DF58DB"/>
    <w:rsid w:val="00E44AC6"/>
    <w:rsid w:val="00E632CC"/>
    <w:rsid w:val="00EB7A7F"/>
    <w:rsid w:val="00EE4BF3"/>
    <w:rsid w:val="00EE5360"/>
    <w:rsid w:val="00F1331C"/>
    <w:rsid w:val="00F253A9"/>
    <w:rsid w:val="00F27A55"/>
    <w:rsid w:val="00F303C7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F1DD3"/>
  <w15:docId w15:val="{1D7D7980-2F12-46AC-B8BC-4F4E77A9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rsid w:val="00A344F2"/>
    <w:rPr>
      <w:vertAlign w:val="superscript"/>
    </w:rPr>
  </w:style>
  <w:style w:type="paragraph" w:styleId="Legenda">
    <w:name w:val="caption"/>
    <w:basedOn w:val="Normalny"/>
    <w:qFormat/>
    <w:rsid w:val="00A344F2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styleId="Tekstprzypisudolnego">
    <w:name w:val="footnote text"/>
    <w:basedOn w:val="Normalny"/>
    <w:link w:val="TekstprzypisudolnegoZnak"/>
    <w:rsid w:val="00A344F2"/>
    <w:pPr>
      <w:suppressLineNumbers/>
      <w:suppressAutoHyphens/>
      <w:ind w:left="283" w:hanging="283"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44F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markedcontent">
    <w:name w:val="markedcontent"/>
    <w:rsid w:val="00A344F2"/>
  </w:style>
  <w:style w:type="paragraph" w:customStyle="1" w:styleId="Standard">
    <w:name w:val="Standard"/>
    <w:rsid w:val="00757ACF"/>
    <w:pPr>
      <w:suppressAutoHyphens/>
      <w:autoSpaceDN w:val="0"/>
    </w:pPr>
    <w:rPr>
      <w:rFonts w:ascii="Calibri" w:eastAsia="DejaVu Sans" w:hAnsi="Calibri" w:cs="Calibri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3</cp:revision>
  <cp:lastPrinted>2026-03-13T06:40:00Z</cp:lastPrinted>
  <dcterms:created xsi:type="dcterms:W3CDTF">2026-05-11T08:03:00Z</dcterms:created>
  <dcterms:modified xsi:type="dcterms:W3CDTF">2026-05-11T08:03:00Z</dcterms:modified>
</cp:coreProperties>
</file>